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1C357" w14:textId="77777777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1773017739" w:edGrp="everyone"/>
      <w:permEnd w:id="1773017739"/>
      <w:r w:rsidRPr="00E6189F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proofErr w:type="gramStart"/>
      <w:r w:rsidRPr="00E6189F">
        <w:rPr>
          <w:rFonts w:ascii="Times New Roman" w:hAnsi="Times New Roman"/>
          <w:iCs/>
          <w:sz w:val="28"/>
          <w:szCs w:val="28"/>
          <w:lang w:val="en-GB"/>
        </w:rPr>
        <w:t>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</w:t>
      </w:r>
      <w:proofErr w:type="gramEnd"/>
      <w:r w:rsidR="004D2FD8" w:rsidRPr="004A5035">
        <w:rPr>
          <w:rFonts w:ascii="Times New Roman" w:hAnsi="Times New Roman"/>
          <w:sz w:val="28"/>
          <w:szCs w:val="28"/>
          <w:lang w:val="en-GB"/>
        </w:rPr>
        <w:t>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1"/>
      </w:r>
    </w:p>
    <w:p w14:paraId="215FB128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14:paraId="6F1C091F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2196CFF1" w14:textId="77777777"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31B416C3" w14:textId="0AF18B67" w:rsidR="005C0EA1" w:rsidRPr="004A5035" w:rsidRDefault="0025191C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25191C">
        <w:rPr>
          <w:rFonts w:ascii="Times New Roman" w:hAnsi="Times New Roman"/>
          <w:sz w:val="22"/>
          <w:szCs w:val="22"/>
          <w:lang w:val="en-GB"/>
        </w:rPr>
        <w:t xml:space="preserve">Regional Development Agency </w:t>
      </w:r>
      <w:r w:rsidR="00B65F34">
        <w:rPr>
          <w:rFonts w:ascii="Times New Roman" w:hAnsi="Times New Roman"/>
          <w:sz w:val="22"/>
          <w:szCs w:val="22"/>
          <w:lang w:val="en-GB"/>
        </w:rPr>
        <w:t>South</w:t>
      </w:r>
      <w:r w:rsidRPr="0025191C">
        <w:rPr>
          <w:rFonts w:ascii="Times New Roman" w:hAnsi="Times New Roman"/>
          <w:sz w:val="22"/>
          <w:szCs w:val="22"/>
          <w:lang w:val="en-GB"/>
        </w:rPr>
        <w:t xml:space="preserve"> Banat Ltd, </w:t>
      </w:r>
      <w:proofErr w:type="spellStart"/>
      <w:r w:rsidRPr="0025191C">
        <w:rPr>
          <w:rFonts w:ascii="Times New Roman" w:hAnsi="Times New Roman"/>
          <w:sz w:val="22"/>
          <w:szCs w:val="22"/>
          <w:lang w:val="en-GB"/>
        </w:rPr>
        <w:t>Pancevo</w:t>
      </w:r>
      <w:proofErr w:type="spellEnd"/>
      <w:r w:rsidRPr="0025191C">
        <w:rPr>
          <w:rFonts w:ascii="Times New Roman" w:hAnsi="Times New Roman"/>
          <w:sz w:val="22"/>
          <w:szCs w:val="22"/>
          <w:lang w:val="en-GB"/>
        </w:rPr>
        <w:t xml:space="preserve">, </w:t>
      </w:r>
      <w:proofErr w:type="spellStart"/>
      <w:r w:rsidRPr="0025191C">
        <w:rPr>
          <w:rFonts w:ascii="Times New Roman" w:hAnsi="Times New Roman"/>
          <w:sz w:val="22"/>
          <w:szCs w:val="22"/>
          <w:lang w:val="en-GB"/>
        </w:rPr>
        <w:t>Karadjordjeva</w:t>
      </w:r>
      <w:proofErr w:type="spellEnd"/>
      <w:r w:rsidRPr="0025191C">
        <w:rPr>
          <w:rFonts w:ascii="Times New Roman" w:hAnsi="Times New Roman"/>
          <w:sz w:val="22"/>
          <w:szCs w:val="22"/>
          <w:lang w:val="en-GB"/>
        </w:rPr>
        <w:t xml:space="preserve"> 4, 26000 </w:t>
      </w:r>
      <w:proofErr w:type="spellStart"/>
      <w:r w:rsidRPr="0025191C">
        <w:rPr>
          <w:rFonts w:ascii="Times New Roman" w:hAnsi="Times New Roman"/>
          <w:sz w:val="22"/>
          <w:szCs w:val="22"/>
          <w:lang w:val="en-GB"/>
        </w:rPr>
        <w:t>Pancevo</w:t>
      </w:r>
      <w:proofErr w:type="spellEnd"/>
      <w:r w:rsidRPr="0025191C">
        <w:rPr>
          <w:rFonts w:ascii="Times New Roman" w:hAnsi="Times New Roman"/>
          <w:sz w:val="22"/>
          <w:szCs w:val="22"/>
          <w:lang w:val="en-GB"/>
        </w:rPr>
        <w:t>, Serbia</w:t>
      </w:r>
    </w:p>
    <w:p w14:paraId="64D9F1E2" w14:textId="77777777"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18214A0A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50221A6E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475CBBA9" w14:textId="77777777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D45AE6" w:rsidRPr="00D45AE6">
        <w:rPr>
          <w:rFonts w:ascii="Times New Roman" w:hAnsi="Times New Roman"/>
          <w:sz w:val="22"/>
          <w:lang w:val="en-GB"/>
        </w:rPr>
        <w:t>RORS00240/RDASB/TD7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D45AE6" w:rsidRPr="00D45AE6">
        <w:rPr>
          <w:rFonts w:ascii="Times New Roman" w:hAnsi="Times New Roman"/>
          <w:sz w:val="22"/>
          <w:lang w:val="en-GB"/>
        </w:rPr>
        <w:t xml:space="preserve">Branded Banat Honey </w:t>
      </w:r>
      <w:proofErr w:type="gramStart"/>
      <w:r w:rsidR="00D45AE6" w:rsidRPr="00D45AE6">
        <w:rPr>
          <w:rFonts w:ascii="Times New Roman" w:hAnsi="Times New Roman"/>
          <w:sz w:val="22"/>
          <w:lang w:val="en-GB"/>
        </w:rPr>
        <w:t>Route  multifunctional</w:t>
      </w:r>
      <w:proofErr w:type="gramEnd"/>
      <w:r w:rsidR="00D45AE6" w:rsidRPr="00D45AE6">
        <w:rPr>
          <w:rFonts w:ascii="Times New Roman" w:hAnsi="Times New Roman"/>
          <w:sz w:val="22"/>
          <w:lang w:val="en-GB"/>
        </w:rPr>
        <w:t xml:space="preserve"> trailers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4B982A18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D45AE6" w:rsidRPr="00D45AE6">
        <w:rPr>
          <w:rFonts w:ascii="Times New Roman" w:hAnsi="Times New Roman"/>
          <w:sz w:val="22"/>
          <w:lang w:val="en-GB"/>
        </w:rPr>
        <w:t>RORS00240/RDASB/TD7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D45AE6" w:rsidRPr="00D45AE6">
        <w:rPr>
          <w:rFonts w:ascii="Times New Roman" w:hAnsi="Times New Roman"/>
          <w:sz w:val="22"/>
          <w:lang w:val="en-GB"/>
        </w:rPr>
        <w:t>Branded Banat Honey Route  multifunctional trailers</w:t>
      </w:r>
      <w:r w:rsidR="00D45AE6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2793C38C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6AC189C1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1DCE9E49" w14:textId="7777777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 xml:space="preserve">days at the latest after the provisional acceptance of the </w:t>
      </w:r>
      <w:proofErr w:type="gramStart"/>
      <w:r w:rsidR="008E40E2" w:rsidRPr="00A70EA4">
        <w:rPr>
          <w:rFonts w:ascii="Times New Roman" w:hAnsi="Times New Roman"/>
          <w:sz w:val="22"/>
          <w:lang w:val="en-GB"/>
        </w:rPr>
        <w:t>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proofErr w:type="gramEnd"/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1A9B22F3" w14:textId="77777777"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14:paraId="4C98823E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11C966AF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7674F919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08536C3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3D9C9419" w14:textId="77777777" w:rsidTr="0093262E">
        <w:tc>
          <w:tcPr>
            <w:tcW w:w="4714" w:type="dxa"/>
          </w:tcPr>
          <w:p w14:paraId="119281ED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3C8F2595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AA1AB38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07325CA9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21986A7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84F848B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3AEA677D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44FC2" w14:textId="77777777" w:rsidR="008158BB" w:rsidRDefault="008158BB">
      <w:r>
        <w:separator/>
      </w:r>
    </w:p>
  </w:endnote>
  <w:endnote w:type="continuationSeparator" w:id="0">
    <w:p w14:paraId="5AF14F95" w14:textId="77777777" w:rsidR="008158BB" w:rsidRDefault="0081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757F3" w14:textId="77777777"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757C4" w14:textId="77777777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4274B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4274B" w:rsidRPr="000A0514">
      <w:rPr>
        <w:rFonts w:ascii="Times New Roman" w:hAnsi="Times New Roman"/>
        <w:sz w:val="18"/>
        <w:szCs w:val="18"/>
      </w:rPr>
      <w:fldChar w:fldCharType="separate"/>
    </w:r>
    <w:r w:rsidR="00D45AE6">
      <w:rPr>
        <w:rFonts w:ascii="Times New Roman" w:hAnsi="Times New Roman"/>
        <w:noProof/>
        <w:sz w:val="18"/>
        <w:szCs w:val="18"/>
        <w:lang w:val="en-GB"/>
      </w:rPr>
      <w:t>2</w:t>
    </w:r>
    <w:r w:rsidR="00E4274B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E4274B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4274B" w:rsidRPr="000A0514">
      <w:rPr>
        <w:rFonts w:ascii="Times New Roman" w:hAnsi="Times New Roman"/>
        <w:sz w:val="18"/>
        <w:szCs w:val="18"/>
      </w:rPr>
      <w:fldChar w:fldCharType="separate"/>
    </w:r>
    <w:r w:rsidR="00D45AE6">
      <w:rPr>
        <w:rFonts w:ascii="Times New Roman" w:hAnsi="Times New Roman"/>
        <w:noProof/>
        <w:sz w:val="18"/>
        <w:szCs w:val="18"/>
        <w:lang w:val="en-GB"/>
      </w:rPr>
      <w:t>2</w:t>
    </w:r>
    <w:r w:rsidR="00E4274B" w:rsidRPr="000A0514">
      <w:rPr>
        <w:rFonts w:ascii="Times New Roman" w:hAnsi="Times New Roman"/>
        <w:sz w:val="18"/>
        <w:szCs w:val="18"/>
      </w:rPr>
      <w:fldChar w:fldCharType="end"/>
    </w:r>
  </w:p>
  <w:p w14:paraId="059ECFED" w14:textId="77777777" w:rsidR="00E811F3" w:rsidRPr="001B7C0C" w:rsidRDefault="00E4274B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9362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E4274B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4274B" w:rsidRPr="00DD5704">
      <w:rPr>
        <w:rFonts w:ascii="Times New Roman" w:hAnsi="Times New Roman"/>
        <w:sz w:val="18"/>
        <w:szCs w:val="18"/>
      </w:rPr>
      <w:fldChar w:fldCharType="separate"/>
    </w:r>
    <w:r w:rsidR="0025191C">
      <w:rPr>
        <w:rFonts w:ascii="Times New Roman" w:hAnsi="Times New Roman"/>
        <w:noProof/>
        <w:sz w:val="18"/>
        <w:szCs w:val="18"/>
        <w:lang w:val="en-GB"/>
      </w:rPr>
      <w:t>1</w:t>
    </w:r>
    <w:r w:rsidR="00E4274B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119FF756" w14:textId="77777777" w:rsidR="000A0514" w:rsidRPr="002577DC" w:rsidRDefault="00E4274B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294D5" w14:textId="77777777" w:rsidR="008158BB" w:rsidRDefault="008158BB">
      <w:r>
        <w:separator/>
      </w:r>
    </w:p>
  </w:footnote>
  <w:footnote w:type="continuationSeparator" w:id="0">
    <w:p w14:paraId="32A4215B" w14:textId="77777777" w:rsidR="008158BB" w:rsidRDefault="008158BB">
      <w:r>
        <w:continuationSeparator/>
      </w:r>
    </w:p>
  </w:footnote>
  <w:footnote w:id="1">
    <w:p w14:paraId="4AB50876" w14:textId="77777777"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proofErr w:type="spellStart"/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</w:t>
      </w:r>
      <w:proofErr w:type="spellEnd"/>
      <w:r w:rsidRPr="00DC6853">
        <w:rPr>
          <w:highlight w:val="yellow"/>
          <w:lang w:val="en-GB"/>
        </w:rPr>
        <w:t>. In indirect management, the contracting authority should seek guidance from the European Commission before accepting a financial guarantee.</w:t>
      </w:r>
    </w:p>
  </w:footnote>
  <w:footnote w:id="2">
    <w:p w14:paraId="1E1277E7" w14:textId="77777777"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 xml:space="preserve">where the law applicable to the guarantee imposes a precise expiry </w:t>
      </w:r>
      <w:proofErr w:type="spellStart"/>
      <w:r w:rsidRPr="0017372E">
        <w:rPr>
          <w:lang w:val="en-GB"/>
        </w:rPr>
        <w:t>date</w:t>
      </w:r>
      <w:r w:rsidR="002A3685" w:rsidRPr="0017372E">
        <w:rPr>
          <w:lang w:val="en-GB"/>
        </w:rPr>
        <w:t>or</w:t>
      </w:r>
      <w:proofErr w:type="spellEnd"/>
      <w:r w:rsidR="002A3685" w:rsidRPr="0017372E">
        <w:rPr>
          <w:lang w:val="en-GB"/>
        </w:rPr>
        <w:t xml:space="preserve"> where the guarantor can justify that he is unable to provide such a guarantee without expiry date.</w:t>
      </w:r>
    </w:p>
  </w:footnote>
  <w:footnote w:id="3">
    <w:p w14:paraId="458E9503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The name(s) and position(s) of the persons signing on behalf of the guarantor must be shown in printed </w:t>
      </w:r>
      <w:proofErr w:type="gramStart"/>
      <w:r w:rsidRPr="0017372E">
        <w:rPr>
          <w:lang w:val="en-GB"/>
        </w:rPr>
        <w:t>characters.</w:t>
      </w:r>
      <w:r w:rsidR="003940D8">
        <w:rPr>
          <w:lang w:val="en-IE"/>
        </w:rPr>
        <w:t>Can</w:t>
      </w:r>
      <w:proofErr w:type="gramEnd"/>
      <w:r w:rsidR="003940D8">
        <w:rPr>
          <w:lang w:val="en-IE"/>
        </w:rPr>
        <w:t xml:space="preserve">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  <w:footnote w:id="4">
    <w:p w14:paraId="09F7617F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The name(s) and position(s) of the persons signing on behalf of the guarantor must be shown in printed </w:t>
      </w:r>
      <w:proofErr w:type="gramStart"/>
      <w:r w:rsidRPr="0017372E">
        <w:rPr>
          <w:lang w:val="en-GB"/>
        </w:rPr>
        <w:t>characters.</w:t>
      </w:r>
      <w:r w:rsidR="003940D8">
        <w:rPr>
          <w:lang w:val="en-IE"/>
        </w:rPr>
        <w:t>Can</w:t>
      </w:r>
      <w:proofErr w:type="gramEnd"/>
      <w:r w:rsidR="003940D8">
        <w:rPr>
          <w:lang w:val="en-IE"/>
        </w:rPr>
        <w:t xml:space="preserve">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E7BCB" w14:textId="77777777"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E03EF" w14:textId="77777777"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96886" w14:textId="77777777"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09662662">
    <w:abstractNumId w:val="6"/>
  </w:num>
  <w:num w:numId="2" w16cid:durableId="1791585693">
    <w:abstractNumId w:val="31"/>
  </w:num>
  <w:num w:numId="3" w16cid:durableId="746729961">
    <w:abstractNumId w:val="5"/>
  </w:num>
  <w:num w:numId="4" w16cid:durableId="1291133769">
    <w:abstractNumId w:val="24"/>
  </w:num>
  <w:num w:numId="5" w16cid:durableId="1585644007">
    <w:abstractNumId w:val="20"/>
  </w:num>
  <w:num w:numId="6" w16cid:durableId="1519732518">
    <w:abstractNumId w:val="15"/>
  </w:num>
  <w:num w:numId="7" w16cid:durableId="1210533524">
    <w:abstractNumId w:val="13"/>
  </w:num>
  <w:num w:numId="8" w16cid:durableId="307788865">
    <w:abstractNumId w:val="19"/>
  </w:num>
  <w:num w:numId="9" w16cid:durableId="1474712930">
    <w:abstractNumId w:val="37"/>
  </w:num>
  <w:num w:numId="10" w16cid:durableId="395783">
    <w:abstractNumId w:val="9"/>
  </w:num>
  <w:num w:numId="11" w16cid:durableId="1748647849">
    <w:abstractNumId w:val="10"/>
  </w:num>
  <w:num w:numId="12" w16cid:durableId="1613434025">
    <w:abstractNumId w:val="11"/>
  </w:num>
  <w:num w:numId="13" w16cid:durableId="866137755">
    <w:abstractNumId w:val="23"/>
  </w:num>
  <w:num w:numId="14" w16cid:durableId="1164737658">
    <w:abstractNumId w:val="28"/>
  </w:num>
  <w:num w:numId="15" w16cid:durableId="1502282164">
    <w:abstractNumId w:val="33"/>
  </w:num>
  <w:num w:numId="16" w16cid:durableId="486019844">
    <w:abstractNumId w:val="7"/>
  </w:num>
  <w:num w:numId="17" w16cid:durableId="325015093">
    <w:abstractNumId w:val="18"/>
  </w:num>
  <w:num w:numId="18" w16cid:durableId="691691413">
    <w:abstractNumId w:val="22"/>
  </w:num>
  <w:num w:numId="19" w16cid:durableId="1167289831">
    <w:abstractNumId w:val="27"/>
  </w:num>
  <w:num w:numId="20" w16cid:durableId="917910440">
    <w:abstractNumId w:val="8"/>
  </w:num>
  <w:num w:numId="21" w16cid:durableId="754475042">
    <w:abstractNumId w:val="21"/>
  </w:num>
  <w:num w:numId="22" w16cid:durableId="1494564429">
    <w:abstractNumId w:val="12"/>
  </w:num>
  <w:num w:numId="23" w16cid:durableId="215747462">
    <w:abstractNumId w:val="14"/>
  </w:num>
  <w:num w:numId="24" w16cid:durableId="765030570">
    <w:abstractNumId w:val="30"/>
  </w:num>
  <w:num w:numId="25" w16cid:durableId="1583637487">
    <w:abstractNumId w:val="17"/>
  </w:num>
  <w:num w:numId="26" w16cid:durableId="98061890">
    <w:abstractNumId w:val="16"/>
  </w:num>
  <w:num w:numId="27" w16cid:durableId="356270547">
    <w:abstractNumId w:val="34"/>
  </w:num>
  <w:num w:numId="28" w16cid:durableId="397679154">
    <w:abstractNumId w:val="35"/>
  </w:num>
  <w:num w:numId="29" w16cid:durableId="2015722734">
    <w:abstractNumId w:val="1"/>
  </w:num>
  <w:num w:numId="30" w16cid:durableId="1797871390">
    <w:abstractNumId w:val="29"/>
  </w:num>
  <w:num w:numId="31" w16cid:durableId="42485308">
    <w:abstractNumId w:val="25"/>
  </w:num>
  <w:num w:numId="32" w16cid:durableId="492723985">
    <w:abstractNumId w:val="3"/>
  </w:num>
  <w:num w:numId="33" w16cid:durableId="1284768327">
    <w:abstractNumId w:val="4"/>
  </w:num>
  <w:num w:numId="34" w16cid:durableId="1185051511">
    <w:abstractNumId w:val="2"/>
  </w:num>
  <w:num w:numId="35" w16cid:durableId="1110315551">
    <w:abstractNumId w:val="0"/>
  </w:num>
  <w:num w:numId="36" w16cid:durableId="105084973">
    <w:abstractNumId w:val="26"/>
  </w:num>
  <w:num w:numId="37" w16cid:durableId="7362438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07594"/>
    <w:rsid w:val="000108E2"/>
    <w:rsid w:val="00011514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3C8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191C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A3EC4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1773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E14E7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54D2B"/>
    <w:rsid w:val="005655D7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14D91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36FCE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8BB"/>
    <w:rsid w:val="00815A18"/>
    <w:rsid w:val="00817C8F"/>
    <w:rsid w:val="008343AF"/>
    <w:rsid w:val="008415E3"/>
    <w:rsid w:val="00853F9D"/>
    <w:rsid w:val="0085667F"/>
    <w:rsid w:val="00857FB3"/>
    <w:rsid w:val="008617F3"/>
    <w:rsid w:val="00862FF3"/>
    <w:rsid w:val="00863A22"/>
    <w:rsid w:val="008808CB"/>
    <w:rsid w:val="008859E6"/>
    <w:rsid w:val="00890033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1694"/>
    <w:rsid w:val="0094670B"/>
    <w:rsid w:val="009603BE"/>
    <w:rsid w:val="00971BDD"/>
    <w:rsid w:val="00972DD9"/>
    <w:rsid w:val="00980A42"/>
    <w:rsid w:val="0099009E"/>
    <w:rsid w:val="00996860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517A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5753"/>
    <w:rsid w:val="00B4772C"/>
    <w:rsid w:val="00B63280"/>
    <w:rsid w:val="00B65F34"/>
    <w:rsid w:val="00B679EA"/>
    <w:rsid w:val="00B70C0E"/>
    <w:rsid w:val="00B71100"/>
    <w:rsid w:val="00B80DE8"/>
    <w:rsid w:val="00B90C14"/>
    <w:rsid w:val="00B92CA6"/>
    <w:rsid w:val="00B9691D"/>
    <w:rsid w:val="00BA2808"/>
    <w:rsid w:val="00BA78D4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BE7005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C87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080E"/>
    <w:rsid w:val="00CF2F6C"/>
    <w:rsid w:val="00CF6CFA"/>
    <w:rsid w:val="00D13D96"/>
    <w:rsid w:val="00D24893"/>
    <w:rsid w:val="00D409B6"/>
    <w:rsid w:val="00D43612"/>
    <w:rsid w:val="00D44A90"/>
    <w:rsid w:val="00D45AE6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3A0A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4274B"/>
    <w:rsid w:val="00E47690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3C11"/>
    <w:rsid w:val="00F658F3"/>
    <w:rsid w:val="00F76E2F"/>
    <w:rsid w:val="00F8016B"/>
    <w:rsid w:val="00F804E1"/>
    <w:rsid w:val="00F810F4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924FA9"/>
  <w15:docId w15:val="{6E178719-DCE1-4AAE-8FF9-8C4BAE6F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RRAJuzniBanat3</cp:lastModifiedBy>
  <cp:revision>3</cp:revision>
  <cp:lastPrinted>2012-09-24T09:32:00Z</cp:lastPrinted>
  <dcterms:created xsi:type="dcterms:W3CDTF">2018-12-18T11:40:00Z</dcterms:created>
  <dcterms:modified xsi:type="dcterms:W3CDTF">2025-11-06T09:44:00Z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